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BA" w:rsidRDefault="00852ABA">
      <w:pPr>
        <w:rPr>
          <w:b/>
        </w:rPr>
      </w:pPr>
    </w:p>
    <w:p w:rsidR="007450FD" w:rsidRDefault="00B54983"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tab/>
      </w:r>
      <w:r w:rsidRPr="00B54983">
        <w:t xml:space="preserve">Zakład Doskonalenia Zawodowego </w:t>
      </w:r>
      <w:r w:rsidR="007450FD">
        <w:t>w</w:t>
      </w:r>
      <w:r>
        <w:t xml:space="preserve"> Białymstoku Ośrodek Kształcenia Zawodowego </w:t>
      </w:r>
      <w:r>
        <w:br/>
        <w:t xml:space="preserve">w Olecku prowadzi obecnie rekrutację na projekt </w:t>
      </w:r>
      <w:r w:rsidRPr="00B54983">
        <w:rPr>
          <w:i/>
          <w:iCs/>
        </w:rPr>
        <w:t xml:space="preserve">„Stawiam na aktywność - kompleksowy program aktywizacji osób po 30 roku życia” </w:t>
      </w:r>
      <w:r w:rsidRPr="00B54983">
        <w:t>(nr RPWM.10.02.00-28-0077/18)</w:t>
      </w:r>
      <w:r>
        <w:t xml:space="preserve">, który jest </w:t>
      </w:r>
      <w:r w:rsidRPr="00B54983">
        <w:t>realizowany w ramach Regionalnego Programu Operacyjnego Województwa Warmińsk</w:t>
      </w:r>
      <w:r w:rsidR="007450FD">
        <w:t>o Mazurskiego 2014-2020</w:t>
      </w:r>
      <w:r>
        <w:t>.</w:t>
      </w:r>
      <w:r w:rsidR="007450FD">
        <w:t xml:space="preserve"> </w:t>
      </w:r>
      <w:r w:rsidR="007450FD" w:rsidRPr="007450FD">
        <w:t>Projekt jest dofinansowany ze środków Unii Europejskiej w ramach Europejskiego Funduszu Społecznego</w:t>
      </w:r>
      <w:r w:rsidR="007450FD">
        <w:t>.</w:t>
      </w:r>
    </w:p>
    <w:p w:rsidR="008E24F5"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tab/>
      </w:r>
    </w:p>
    <w:p w:rsidR="007450FD" w:rsidRPr="007450FD" w:rsidRDefault="008E24F5"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tab/>
      </w:r>
      <w:r w:rsidR="007450FD">
        <w:t xml:space="preserve">Celem projektu jest </w:t>
      </w:r>
      <w:r w:rsidR="007450FD" w:rsidRPr="007450FD">
        <w:t>aktywizacja zawodowa i poprawa sytuacji na rynku pracy 56 osób bezrobotnych niezarejestrowanych w PUP lub biernych zawodowo w szczególnie trudnej sytuacji na rynku pracy i 34 osób pracujących, w wieku 30 lat i więcej zamieszkujących powiat ełcki, gołdapski lub olecki, której rezultatem będzie uzyskanie zatrudnienia przez minimum 28 osób bezrobotnych lub biernych zawodowo oraz poprawa warunków zatrudnienia przez minimum 11 osób pracujących do VI</w:t>
      </w:r>
      <w:r w:rsidR="007450FD">
        <w:t>.</w:t>
      </w:r>
      <w:r w:rsidR="007450FD" w:rsidRPr="007450FD">
        <w:t>2020.</w:t>
      </w:r>
    </w:p>
    <w:p w:rsidR="007450FD" w:rsidRDefault="007450FD" w:rsidP="007450FD">
      <w:pPr>
        <w:pStyle w:val="Default"/>
      </w:pPr>
      <w:r>
        <w:tab/>
      </w:r>
    </w:p>
    <w:p w:rsidR="007450FD" w:rsidRDefault="007450FD" w:rsidP="008E24F5">
      <w:pPr>
        <w:pStyle w:val="Default"/>
        <w:spacing w:after="135"/>
        <w:ind w:firstLine="426"/>
        <w:jc w:val="both"/>
        <w:rPr>
          <w:sz w:val="22"/>
          <w:szCs w:val="22"/>
        </w:rPr>
      </w:pPr>
      <w:r>
        <w:rPr>
          <w:sz w:val="22"/>
          <w:szCs w:val="22"/>
        </w:rPr>
        <w:t xml:space="preserve">Uczestnikiem Projektu może być wyłącznie osoba, która w dniu podpisania Oświadczenia uczestnika projektu spełnia łącznie następujące warunki: </w:t>
      </w:r>
    </w:p>
    <w:p w:rsidR="007450FD" w:rsidRDefault="007450FD" w:rsidP="007450FD">
      <w:pPr>
        <w:pStyle w:val="Default"/>
        <w:spacing w:after="135"/>
        <w:jc w:val="both"/>
        <w:rPr>
          <w:sz w:val="22"/>
          <w:szCs w:val="22"/>
        </w:rPr>
      </w:pPr>
      <w:r>
        <w:rPr>
          <w:sz w:val="22"/>
          <w:szCs w:val="22"/>
        </w:rPr>
        <w:t>a) Ma ukończone 30 lat</w:t>
      </w:r>
      <w:r>
        <w:rPr>
          <w:sz w:val="14"/>
          <w:szCs w:val="14"/>
        </w:rPr>
        <w:t>1</w:t>
      </w:r>
      <w:r>
        <w:rPr>
          <w:sz w:val="22"/>
          <w:szCs w:val="22"/>
        </w:rPr>
        <w:t xml:space="preserve">. </w:t>
      </w:r>
    </w:p>
    <w:p w:rsidR="007450FD" w:rsidRDefault="007450FD" w:rsidP="007450FD">
      <w:pPr>
        <w:pStyle w:val="Default"/>
        <w:spacing w:after="135"/>
        <w:jc w:val="both"/>
        <w:rPr>
          <w:sz w:val="22"/>
          <w:szCs w:val="22"/>
        </w:rPr>
      </w:pPr>
      <w:r>
        <w:rPr>
          <w:sz w:val="22"/>
          <w:szCs w:val="22"/>
        </w:rPr>
        <w:t xml:space="preserve">b) Jest osobą zamieszkującą powiat ełcki, gołdapski lub olecki, </w:t>
      </w:r>
    </w:p>
    <w:p w:rsidR="007450FD" w:rsidRDefault="007450FD" w:rsidP="007450FD">
      <w:pPr>
        <w:pStyle w:val="Default"/>
        <w:jc w:val="both"/>
        <w:rPr>
          <w:sz w:val="22"/>
          <w:szCs w:val="22"/>
        </w:rPr>
      </w:pPr>
      <w:r>
        <w:rPr>
          <w:sz w:val="22"/>
          <w:szCs w:val="22"/>
        </w:rPr>
        <w:t xml:space="preserve">c) Jest osobą: </w:t>
      </w:r>
    </w:p>
    <w:p w:rsidR="007450FD" w:rsidRDefault="007450FD" w:rsidP="007450FD">
      <w:pPr>
        <w:pStyle w:val="Default"/>
        <w:ind w:left="708"/>
        <w:jc w:val="both"/>
        <w:rPr>
          <w:sz w:val="22"/>
          <w:szCs w:val="22"/>
        </w:rPr>
      </w:pPr>
      <w:r>
        <w:rPr>
          <w:sz w:val="22"/>
          <w:szCs w:val="22"/>
        </w:rPr>
        <w:t>A. - bezrobotną</w:t>
      </w:r>
      <w:r>
        <w:rPr>
          <w:sz w:val="14"/>
          <w:szCs w:val="14"/>
        </w:rPr>
        <w:t xml:space="preserve"> </w:t>
      </w:r>
      <w:r>
        <w:rPr>
          <w:sz w:val="22"/>
          <w:szCs w:val="22"/>
        </w:rPr>
        <w:t xml:space="preserve">niezarejestrowaną w) lub bierną jednocześnie kwalifikującą się przynajmniej do jednej z grup: </w:t>
      </w:r>
    </w:p>
    <w:p w:rsidR="007450FD" w:rsidRDefault="007450FD" w:rsidP="007450FD">
      <w:pPr>
        <w:pStyle w:val="Default"/>
        <w:numPr>
          <w:ilvl w:val="0"/>
          <w:numId w:val="9"/>
        </w:numPr>
        <w:spacing w:after="23"/>
        <w:jc w:val="both"/>
        <w:rPr>
          <w:sz w:val="22"/>
          <w:szCs w:val="22"/>
        </w:rPr>
      </w:pPr>
      <w:r>
        <w:rPr>
          <w:sz w:val="22"/>
          <w:szCs w:val="22"/>
        </w:rPr>
        <w:t xml:space="preserve">osoby długotrwale bezrobotne (12 miesięcy) </w:t>
      </w:r>
    </w:p>
    <w:p w:rsidR="007450FD" w:rsidRDefault="007450FD" w:rsidP="007450FD">
      <w:pPr>
        <w:pStyle w:val="Default"/>
        <w:numPr>
          <w:ilvl w:val="0"/>
          <w:numId w:val="9"/>
        </w:numPr>
        <w:spacing w:after="23"/>
        <w:jc w:val="both"/>
        <w:rPr>
          <w:sz w:val="22"/>
          <w:szCs w:val="22"/>
        </w:rPr>
      </w:pPr>
      <w:r>
        <w:rPr>
          <w:sz w:val="22"/>
          <w:szCs w:val="22"/>
        </w:rPr>
        <w:t xml:space="preserve">50+ </w:t>
      </w:r>
    </w:p>
    <w:p w:rsidR="007450FD" w:rsidRDefault="007450FD" w:rsidP="007450FD">
      <w:pPr>
        <w:pStyle w:val="Default"/>
        <w:numPr>
          <w:ilvl w:val="0"/>
          <w:numId w:val="9"/>
        </w:numPr>
        <w:spacing w:after="23"/>
        <w:jc w:val="both"/>
        <w:rPr>
          <w:sz w:val="22"/>
          <w:szCs w:val="22"/>
        </w:rPr>
      </w:pPr>
      <w:r>
        <w:rPr>
          <w:sz w:val="22"/>
          <w:szCs w:val="22"/>
        </w:rPr>
        <w:t xml:space="preserve">kobiety </w:t>
      </w:r>
    </w:p>
    <w:p w:rsidR="007450FD" w:rsidRDefault="007450FD" w:rsidP="007450FD">
      <w:pPr>
        <w:pStyle w:val="Default"/>
        <w:numPr>
          <w:ilvl w:val="0"/>
          <w:numId w:val="9"/>
        </w:numPr>
        <w:spacing w:after="23"/>
        <w:jc w:val="both"/>
        <w:rPr>
          <w:sz w:val="22"/>
          <w:szCs w:val="22"/>
        </w:rPr>
      </w:pPr>
      <w:r>
        <w:rPr>
          <w:sz w:val="22"/>
          <w:szCs w:val="22"/>
        </w:rPr>
        <w:t xml:space="preserve">osoby niepełnosprawne </w:t>
      </w:r>
    </w:p>
    <w:p w:rsidR="007450FD" w:rsidRDefault="007450FD" w:rsidP="007450FD">
      <w:pPr>
        <w:pStyle w:val="Default"/>
        <w:numPr>
          <w:ilvl w:val="0"/>
          <w:numId w:val="9"/>
        </w:numPr>
        <w:jc w:val="both"/>
        <w:rPr>
          <w:sz w:val="22"/>
          <w:szCs w:val="22"/>
        </w:rPr>
      </w:pPr>
      <w:r>
        <w:rPr>
          <w:sz w:val="22"/>
          <w:szCs w:val="22"/>
        </w:rPr>
        <w:t>osoby o niskich kwalifikacjach (</w:t>
      </w:r>
      <w:proofErr w:type="spellStart"/>
      <w:r>
        <w:rPr>
          <w:sz w:val="22"/>
          <w:szCs w:val="22"/>
        </w:rPr>
        <w:t>max</w:t>
      </w:r>
      <w:proofErr w:type="spellEnd"/>
      <w:r>
        <w:rPr>
          <w:sz w:val="22"/>
          <w:szCs w:val="22"/>
        </w:rPr>
        <w:t xml:space="preserve">. wykształcenie średnie). </w:t>
      </w:r>
    </w:p>
    <w:p w:rsidR="007450FD" w:rsidRDefault="007450FD" w:rsidP="007450FD">
      <w:pPr>
        <w:pStyle w:val="Default"/>
        <w:jc w:val="both"/>
        <w:rPr>
          <w:sz w:val="22"/>
          <w:szCs w:val="22"/>
        </w:rPr>
      </w:pPr>
    </w:p>
    <w:p w:rsidR="007450FD" w:rsidRDefault="007450FD" w:rsidP="007450FD">
      <w:pPr>
        <w:pStyle w:val="Default"/>
        <w:jc w:val="both"/>
        <w:rPr>
          <w:sz w:val="22"/>
          <w:szCs w:val="22"/>
        </w:rPr>
      </w:pPr>
      <w:r>
        <w:rPr>
          <w:sz w:val="22"/>
          <w:szCs w:val="22"/>
        </w:rPr>
        <w:t xml:space="preserve">lub </w:t>
      </w:r>
    </w:p>
    <w:p w:rsidR="007450FD" w:rsidRDefault="007450FD" w:rsidP="008E24F5">
      <w:pPr>
        <w:pStyle w:val="Default"/>
        <w:ind w:left="708"/>
        <w:jc w:val="both"/>
        <w:rPr>
          <w:sz w:val="22"/>
          <w:szCs w:val="22"/>
        </w:rPr>
      </w:pPr>
      <w:r>
        <w:rPr>
          <w:sz w:val="22"/>
          <w:szCs w:val="22"/>
        </w:rPr>
        <w:t xml:space="preserve">B. - pracującą znajdującą się w szczególnie trudnej sytuacji na rynku pracy </w:t>
      </w:r>
      <w:proofErr w:type="spellStart"/>
      <w:r>
        <w:rPr>
          <w:sz w:val="22"/>
          <w:szCs w:val="22"/>
        </w:rPr>
        <w:t>tj</w:t>
      </w:r>
      <w:proofErr w:type="spellEnd"/>
      <w:r>
        <w:rPr>
          <w:sz w:val="22"/>
          <w:szCs w:val="22"/>
        </w:rPr>
        <w:t xml:space="preserve"> </w:t>
      </w:r>
    </w:p>
    <w:p w:rsidR="007450FD" w:rsidRDefault="007450FD" w:rsidP="007450FD">
      <w:pPr>
        <w:pStyle w:val="Default"/>
        <w:ind w:left="708"/>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osobą, której miesięczne zarobki nie przekraczają płacy minimalnej</w:t>
      </w:r>
      <w:r>
        <w:rPr>
          <w:sz w:val="14"/>
          <w:szCs w:val="14"/>
        </w:rPr>
        <w:t xml:space="preserve"> </w:t>
      </w:r>
      <w:r>
        <w:rPr>
          <w:sz w:val="22"/>
          <w:szCs w:val="22"/>
        </w:rPr>
        <w:t xml:space="preserve">lub zamieszkują </w:t>
      </w:r>
      <w:r>
        <w:rPr>
          <w:sz w:val="22"/>
          <w:szCs w:val="22"/>
        </w:rPr>
        <w:br/>
        <w:t xml:space="preserve">w gospodarstwie domowym, w którym dochody (z wyłączeniem transferów socjalnych) na osobą nie przekraczają kryteriów dochodowych ustalonych w oparciu o próg interwencji socjalnej w miesiącu poprzedzającym przystąpienie do projektu (kwoty 528 zł brutto) lub </w:t>
      </w:r>
    </w:p>
    <w:p w:rsid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08"/>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osobą zatrudnioną na umowie krótkoterminowej</w:t>
      </w:r>
      <w:r>
        <w:rPr>
          <w:sz w:val="14"/>
          <w:szCs w:val="14"/>
        </w:rPr>
        <w:t xml:space="preserve"> </w:t>
      </w:r>
      <w:r>
        <w:rPr>
          <w:sz w:val="22"/>
          <w:szCs w:val="22"/>
        </w:rPr>
        <w:t xml:space="preserve">lub pracująca w ramach umowy cywilno-prawnej, której miesięczne zarobki nie przekraczają płacy minimalnej </w:t>
      </w:r>
    </w:p>
    <w:p w:rsid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p>
    <w:p w:rsidR="007450FD" w:rsidRPr="007450FD" w:rsidRDefault="0060408B"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tab/>
      </w:r>
      <w:r w:rsidR="007450FD">
        <w:t xml:space="preserve">Rekrutacja do projektu odbywa się poprzez </w:t>
      </w:r>
      <w:r w:rsidR="007450FD" w:rsidRPr="007450FD">
        <w:t>złożenie Formularza zgłoszeniowego w Punk</w:t>
      </w:r>
      <w:r w:rsidR="007450FD">
        <w:t>cie</w:t>
      </w:r>
      <w:r w:rsidR="007450FD" w:rsidRPr="007450FD">
        <w:t xml:space="preserve"> Rekrutacyjny</w:t>
      </w:r>
      <w:r w:rsidR="007450FD">
        <w:t>m:</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pPr>
      <w:r>
        <w:rPr>
          <w:b/>
          <w:bCs/>
        </w:rPr>
        <w:t xml:space="preserve">ZDZ </w:t>
      </w:r>
      <w:r w:rsidRPr="007450FD">
        <w:rPr>
          <w:b/>
          <w:bCs/>
        </w:rPr>
        <w:t>Olecko</w:t>
      </w:r>
      <w:r w:rsidRPr="007450FD">
        <w:t>, ul. Armii Krajowej 22A, 87 520-26-35</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Formularz zgłoszeniowy należy złożyć osobiście, pocztą, e-mailem (</w:t>
      </w:r>
      <w:proofErr w:type="spellStart"/>
      <w:r w:rsidRPr="007450FD">
        <w:t>skan</w:t>
      </w:r>
      <w:proofErr w:type="spellEnd"/>
      <w:r w:rsidRPr="007450FD">
        <w:t>)</w:t>
      </w:r>
      <w:r>
        <w:t xml:space="preserve"> lub</w:t>
      </w:r>
      <w:r w:rsidRPr="007450FD">
        <w:t xml:space="preserve"> faksem</w:t>
      </w:r>
      <w:r>
        <w:t>.</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Na etapie rekrutacji w przypadku osób niepracujących (biernych lub bezrobotnych niezarejestrowanych w PUP) istnieje możliwość otrzymania punktów, w przypadku osób należących do jednej z grup: </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 kobiety - 1 punkt </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- 50+ - 1 punkt </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 osoby długotrwale bezrobotne - 1 punkt </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 osoby o niskich kwalifikacjach - 1 punkt </w:t>
      </w:r>
    </w:p>
    <w:p w:rsid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niepełnosprawni - 1 punkt</w:t>
      </w:r>
    </w:p>
    <w:p w:rsidR="008E24F5" w:rsidRPr="008E24F5" w:rsidRDefault="008E24F5" w:rsidP="008E24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08" w:hanging="708"/>
        <w:jc w:val="both"/>
        <w:rPr>
          <w:sz w:val="22"/>
          <w:szCs w:val="22"/>
        </w:rPr>
      </w:pPr>
    </w:p>
    <w:p w:rsidR="008E24F5" w:rsidRPr="008E24F5" w:rsidRDefault="008E24F5" w:rsidP="008E24F5">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sz w:val="22"/>
          <w:szCs w:val="22"/>
        </w:rPr>
      </w:pPr>
      <w:r w:rsidRPr="008E24F5">
        <w:rPr>
          <w:sz w:val="22"/>
          <w:szCs w:val="22"/>
        </w:rPr>
        <w:lastRenderedPageBreak/>
        <w:t>Rekrutacja Uczestników Projektu odbywać się będzie z uwzględnieniem zasady równych szans, w tym z zasadą równości płci oraz przy uwzględnieniu założeń projektowych dotyczących struktury grupy docelowej</w:t>
      </w:r>
      <w:r>
        <w:rPr>
          <w:sz w:val="22"/>
          <w:szCs w:val="22"/>
        </w:rPr>
        <w:t>.</w:t>
      </w:r>
      <w:r w:rsidRPr="008E24F5">
        <w:rPr>
          <w:sz w:val="22"/>
          <w:szCs w:val="22"/>
        </w:rPr>
        <w:t xml:space="preserve"> </w:t>
      </w:r>
    </w:p>
    <w:p w:rsidR="008E24F5" w:rsidRPr="008E24F5" w:rsidRDefault="008E24F5" w:rsidP="008E24F5">
      <w:pPr>
        <w:pStyle w:val="Default"/>
        <w:jc w:val="both"/>
        <w:rPr>
          <w:color w:val="auto"/>
          <w:sz w:val="22"/>
          <w:szCs w:val="22"/>
        </w:rPr>
      </w:pPr>
      <w:r w:rsidRPr="008E24F5">
        <w:rPr>
          <w:color w:val="auto"/>
          <w:sz w:val="22"/>
          <w:szCs w:val="22"/>
        </w:rPr>
        <w:t xml:space="preserve">Osoby, które uzyskają największą liczbę punktów zostaną zakwalifikowane do projektu. W przypadku uzyskania tego samego wyniku decydować będzie kolejność zgłoszenia. W wyniku oceny powstanie lista BO zakwalifikowanych do projektu oraz lista rezerwowa. </w:t>
      </w:r>
    </w:p>
    <w:p w:rsidR="007450FD" w:rsidRDefault="007450FD" w:rsidP="008E24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08" w:hanging="708"/>
        <w:jc w:val="both"/>
        <w:rPr>
          <w:sz w:val="22"/>
          <w:szCs w:val="22"/>
        </w:rPr>
      </w:pPr>
    </w:p>
    <w:p w:rsidR="007450FD" w:rsidRPr="007450FD" w:rsidRDefault="0060408B"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tab/>
      </w:r>
      <w:r w:rsidR="007450FD" w:rsidRPr="0060408B">
        <w:t>W ramach projektu</w:t>
      </w:r>
      <w:r w:rsidR="007450FD" w:rsidRPr="007450FD">
        <w:t xml:space="preserve"> realizowana jest indywidualna i kompleksowa aktywizacja zawodowa osób z grupy docelowej, poprzez organizację takich form wsparcia, jak: </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I. Osoby bezrobotne niezarejestrowane w PUP lub bierne zawodowo w szczególnie trudnej sytuacji na rynku pracy</w:t>
      </w:r>
    </w:p>
    <w:p w:rsidR="007450FD" w:rsidRPr="007450FD" w:rsidRDefault="007450FD" w:rsidP="007450FD">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Indywidualne doradztwo </w:t>
      </w:r>
    </w:p>
    <w:p w:rsidR="007450FD" w:rsidRPr="007450FD" w:rsidRDefault="007450FD" w:rsidP="007450FD">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Indywidualne poradnictwo zawodowe </w:t>
      </w:r>
    </w:p>
    <w:p w:rsidR="007450FD" w:rsidRPr="007450FD" w:rsidRDefault="007450FD" w:rsidP="007450FD">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Warsztaty</w:t>
      </w:r>
      <w:r>
        <w:t xml:space="preserve"> „Kreowanie własnego wizerunku”</w:t>
      </w:r>
    </w:p>
    <w:p w:rsidR="007450FD" w:rsidRPr="007450FD" w:rsidRDefault="007450FD" w:rsidP="007450FD">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Wsparcie psychologiczne </w:t>
      </w:r>
    </w:p>
    <w:p w:rsidR="007450FD" w:rsidRPr="007450FD" w:rsidRDefault="007450FD" w:rsidP="007450FD">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Pośrednictwo pracy </w:t>
      </w:r>
    </w:p>
    <w:p w:rsidR="007450FD" w:rsidRPr="007450FD" w:rsidRDefault="007450FD" w:rsidP="007450FD">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Szkolenia zawodowe dostosowane do potrzeb i predyspozycji uczestników projektu </w:t>
      </w:r>
    </w:p>
    <w:p w:rsidR="007450FD" w:rsidRPr="007450FD" w:rsidRDefault="007450FD" w:rsidP="007450FD">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3 - miesięczne staże u lokalnych przedsiębiorców </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II. Osoby pracujące</w:t>
      </w:r>
    </w:p>
    <w:p w:rsidR="007450FD" w:rsidRDefault="007450FD" w:rsidP="007450FD">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Indywidualne doradztwo</w:t>
      </w:r>
    </w:p>
    <w:p w:rsidR="007450FD" w:rsidRPr="007450FD" w:rsidRDefault="007450FD" w:rsidP="007450FD">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Indywidualne poradnictwo zawodowe </w:t>
      </w:r>
    </w:p>
    <w:p w:rsidR="007450FD" w:rsidRPr="007450FD" w:rsidRDefault="007450FD" w:rsidP="007450FD">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Warsztaty „Kreowanie własnego wizerunku”,</w:t>
      </w:r>
    </w:p>
    <w:p w:rsidR="007450FD" w:rsidRPr="007450FD" w:rsidRDefault="007450FD" w:rsidP="007450FD">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Wsparcie psychologiczne </w:t>
      </w:r>
    </w:p>
    <w:p w:rsidR="007450FD" w:rsidRPr="007450FD" w:rsidRDefault="007450FD" w:rsidP="007450FD">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Pośrednictwo pracy </w:t>
      </w:r>
    </w:p>
    <w:p w:rsidR="007450FD" w:rsidRPr="007450FD" w:rsidRDefault="007450FD" w:rsidP="007450FD">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Szkolenia zawodowe dostosowane do potrzeb i predyspozycji uczestników projektu </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w:t>
      </w:r>
      <w:r w:rsidRPr="007450FD">
        <w:rPr>
          <w:u w:val="single"/>
        </w:rPr>
        <w:t>oraz wsparcie towarzyszące:</w:t>
      </w:r>
    </w:p>
    <w:p w:rsidR="007450FD" w:rsidRPr="007450FD" w:rsidRDefault="007450FD" w:rsidP="007450FD">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Stypendia stażowe – </w:t>
      </w:r>
      <w:r w:rsidRPr="007450FD">
        <w:rPr>
          <w:b/>
          <w:bCs/>
        </w:rPr>
        <w:t>1 017,40 zł</w:t>
      </w:r>
      <w:r w:rsidRPr="007450FD">
        <w:t xml:space="preserve"> </w:t>
      </w:r>
      <w:r w:rsidRPr="007450FD">
        <w:rPr>
          <w:b/>
          <w:bCs/>
        </w:rPr>
        <w:t>netto</w:t>
      </w:r>
      <w:r w:rsidRPr="007450FD">
        <w:t xml:space="preserve"> miesięcznie</w:t>
      </w:r>
    </w:p>
    <w:p w:rsidR="007450FD" w:rsidRPr="007450FD" w:rsidRDefault="007450FD" w:rsidP="007450FD">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Stypendium szkoleniowe – </w:t>
      </w:r>
      <w:r w:rsidRPr="007450FD">
        <w:rPr>
          <w:b/>
          <w:bCs/>
        </w:rPr>
        <w:t>8,69 zł brutto</w:t>
      </w:r>
      <w:r w:rsidRPr="007450FD">
        <w:t xml:space="preserve"> za każdą godzinę faktycznego uczestnictwa w szkoleniu zawodowym</w:t>
      </w:r>
    </w:p>
    <w:p w:rsidR="007450FD" w:rsidRPr="007450FD" w:rsidRDefault="007450FD" w:rsidP="007450FD">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Zwrot kosztów dojazdu na szkolenia i staże</w:t>
      </w:r>
    </w:p>
    <w:p w:rsidR="007450FD" w:rsidRPr="007450FD" w:rsidRDefault="007450FD" w:rsidP="007450FD">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Zwrot kosztów opieki nad dzieckiem/osobą zależną w trakcie realizacji szkoleń zawodowych i staży</w:t>
      </w:r>
    </w:p>
    <w:p w:rsidR="007450FD" w:rsidRPr="007450FD" w:rsidRDefault="007450FD" w:rsidP="007450FD">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ubezpieczenie NNW</w:t>
      </w:r>
    </w:p>
    <w:p w:rsid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Harmonogram realizacji projektu: </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a) Promocja i rekrutacja do projektu: styczeń 2019r. – marzec 2020r. </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b) Realizacja indywidualnych spotkań w formie IPD: luty 2019r. – kwiecień 2020r. </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c) Realizacja poradnictwa zawodowego: luty 2019r. – kwiecień 2020r. </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d) Realizacja warsztatów z kreowania wizerunku: marzec 2019r. – kwiecień 2020r. </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e) Realizacja wsparcia psychologicznego: luty 2019r. – czerwiec 2020r. </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f) Realizacja pośrednictwa pracy – luty 2019r. – czerwiec 2020r. </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g) Realizacja szkoleń zawodowych: marzec 2019r. – czerwiec 2020r. </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7450FD">
        <w:t xml:space="preserve">h) Realizacja trzymiesięcznych staży zawodowych: marzec 2019r. – czerwiec 2020r </w:t>
      </w:r>
    </w:p>
    <w:p w:rsidR="007450FD" w:rsidRPr="007450FD" w:rsidRDefault="007450FD"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p>
    <w:p w:rsidR="001F4DBA" w:rsidRDefault="001F4DBA" w:rsidP="001F4D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pPr>
      <w:r>
        <w:t xml:space="preserve">Więcej informacji: </w:t>
      </w:r>
    </w:p>
    <w:p w:rsidR="001F4DBA" w:rsidRDefault="001F4DBA" w:rsidP="001F4D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pPr>
      <w:r>
        <w:rPr>
          <w:b/>
          <w:bCs/>
        </w:rPr>
        <w:t xml:space="preserve">ZDZ </w:t>
      </w:r>
      <w:r w:rsidRPr="007450FD">
        <w:rPr>
          <w:b/>
          <w:bCs/>
        </w:rPr>
        <w:t>Olecko</w:t>
      </w:r>
      <w:r w:rsidRPr="007450FD">
        <w:t xml:space="preserve"> </w:t>
      </w:r>
    </w:p>
    <w:p w:rsidR="001F4DBA" w:rsidRDefault="001F4DBA" w:rsidP="001F4D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pPr>
      <w:r w:rsidRPr="007450FD">
        <w:t xml:space="preserve">ul. Armii Krajowej 22A </w:t>
      </w:r>
    </w:p>
    <w:p w:rsidR="001F4DBA" w:rsidRDefault="001F4DBA" w:rsidP="001F4D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pPr>
      <w:r w:rsidRPr="007450FD">
        <w:t>87 520-26-35</w:t>
      </w:r>
      <w:r>
        <w:t xml:space="preserve"> </w:t>
      </w:r>
    </w:p>
    <w:p w:rsidR="001F4DBA" w:rsidRPr="007450FD" w:rsidRDefault="001F4DBA" w:rsidP="001F4D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pPr>
      <w:r>
        <w:t>olecko@zdz.bialystok.pl</w:t>
      </w:r>
    </w:p>
    <w:p w:rsidR="00207640" w:rsidRPr="00B54983" w:rsidRDefault="001F4DBA" w:rsidP="007450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t>olecko.zdz.bialystok.pl</w:t>
      </w:r>
    </w:p>
    <w:sectPr w:rsidR="00207640" w:rsidRPr="00B54983" w:rsidSect="00FD0035">
      <w:headerReference w:type="default" r:id="rId8"/>
      <w:footerReference w:type="default" r:id="rId9"/>
      <w:pgSz w:w="11906" w:h="16838"/>
      <w:pgMar w:top="1417" w:right="1417" w:bottom="1417" w:left="1417" w:header="426" w:footer="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7E" w:rsidRDefault="00370E7E">
      <w:r>
        <w:separator/>
      </w:r>
    </w:p>
  </w:endnote>
  <w:endnote w:type="continuationSeparator" w:id="0">
    <w:p w:rsidR="00370E7E" w:rsidRDefault="00370E7E">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28" w:rsidRDefault="00FB6F67">
    <w:pPr>
      <w:pStyle w:val="Nagwek"/>
      <w:tabs>
        <w:tab w:val="clear" w:pos="4536"/>
        <w:tab w:val="clear" w:pos="9072"/>
      </w:tabs>
    </w:pPr>
    <w:r>
      <w:rPr>
        <w:noProof/>
      </w:rPr>
      <w:drawing>
        <wp:inline distT="0" distB="0" distL="0" distR="0">
          <wp:extent cx="5753100" cy="742950"/>
          <wp:effectExtent l="19050" t="0" r="0" b="0"/>
          <wp:docPr id="2" name="Obraz 2" descr="poziom_polskie_czarno_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iom_polskie_czarno_biale"/>
                  <pic:cNvPicPr>
                    <a:picLocks noChangeAspect="1" noChangeArrowheads="1"/>
                  </pic:cNvPicPr>
                </pic:nvPicPr>
                <pic:blipFill>
                  <a:blip r:embed="rId1"/>
                  <a:srcRect/>
                  <a:stretch>
                    <a:fillRect/>
                  </a:stretch>
                </pic:blipFill>
                <pic:spPr bwMode="auto">
                  <a:xfrm>
                    <a:off x="0" y="0"/>
                    <a:ext cx="5753100" cy="742950"/>
                  </a:xfrm>
                  <a:prstGeom prst="rect">
                    <a:avLst/>
                  </a:prstGeom>
                  <a:noFill/>
                  <a:ln w="9525">
                    <a:noFill/>
                    <a:miter lim="800000"/>
                    <a:headEnd/>
                    <a:tailEnd/>
                  </a:ln>
                </pic:spPr>
              </pic:pic>
            </a:graphicData>
          </a:graphic>
        </wp:inline>
      </w:drawing>
    </w:r>
  </w:p>
  <w:p w:rsidR="00664C28" w:rsidRDefault="00664C28">
    <w:pPr>
      <w:pStyle w:val="Spistreci1"/>
      <w:spacing w:line="240" w:lineRule="auto"/>
    </w:pPr>
    <w:r>
      <w:object w:dxaOrig="12144" w:dyaOrig="1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15pt" o:ole="">
          <v:imagedata r:id="rId2" o:title=""/>
        </v:shape>
        <o:OLEObject Type="Embed" ProgID="Word.Document.8" ShapeID="_x0000_i1025" DrawAspect="Content" ObjectID="_1620113871" r:id="rId3">
          <o:FieldCodes>\s</o:FieldCodes>
        </o:OLEObject>
      </w:object>
    </w:r>
  </w:p>
  <w:p w:rsidR="00664C28" w:rsidRDefault="00664C28">
    <w:pPr>
      <w:pStyle w:val="Stopka"/>
    </w:pPr>
    <w:r>
      <w:object w:dxaOrig="12144" w:dyaOrig="12299">
        <v:shape id="_x0000_i1026" type="#_x0000_t75" style="width:607.5pt;height:615pt" o:ole="">
          <v:imagedata r:id="rId4" o:title=""/>
        </v:shape>
        <o:OLEObject Type="Embed" ProgID="Word.Document.8" ShapeID="_x0000_i1026" DrawAspect="Content" ObjectID="_1620113872" r:id="rId5">
          <o:FieldCodes>\s</o:FieldCodes>
        </o:OLEObject>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7E" w:rsidRDefault="00370E7E">
      <w:r>
        <w:separator/>
      </w:r>
    </w:p>
  </w:footnote>
  <w:footnote w:type="continuationSeparator" w:id="0">
    <w:p w:rsidR="00370E7E" w:rsidRDefault="00370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BA" w:rsidRPr="001E759B" w:rsidRDefault="00FB6F67" w:rsidP="001E759B">
    <w:pPr>
      <w:pStyle w:val="Nagwek"/>
    </w:pPr>
    <w:r>
      <w:rPr>
        <w:noProof/>
      </w:rPr>
      <w:drawing>
        <wp:inline distT="0" distB="0" distL="0" distR="0">
          <wp:extent cx="6115050" cy="647700"/>
          <wp:effectExtent l="19050" t="0" r="0" b="0"/>
          <wp:docPr id="1" name="Obraz 1" descr="Aktywność19 nagłówek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ywność19 nagłówek bw"/>
                  <pic:cNvPicPr>
                    <a:picLocks noChangeAspect="1" noChangeArrowheads="1"/>
                  </pic:cNvPicPr>
                </pic:nvPicPr>
                <pic:blipFill>
                  <a:blip r:embed="rId1"/>
                  <a:srcRect/>
                  <a:stretch>
                    <a:fillRect/>
                  </a:stretch>
                </pic:blipFill>
                <pic:spPr bwMode="auto">
                  <a:xfrm>
                    <a:off x="0" y="0"/>
                    <a:ext cx="6115050"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4A96"/>
    <w:multiLevelType w:val="multilevel"/>
    <w:tmpl w:val="372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F6384"/>
    <w:multiLevelType w:val="hybridMultilevel"/>
    <w:tmpl w:val="12F81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34245F3"/>
    <w:multiLevelType w:val="multilevel"/>
    <w:tmpl w:val="9F3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C04EE"/>
    <w:multiLevelType w:val="hybridMultilevel"/>
    <w:tmpl w:val="89A63E9E"/>
    <w:lvl w:ilvl="0" w:tplc="8BF2552C">
      <w:numFmt w:val="bullet"/>
      <w:lvlText w:val=""/>
      <w:lvlJc w:val="left"/>
      <w:pPr>
        <w:ind w:left="1080" w:hanging="360"/>
      </w:pPr>
      <w:rPr>
        <w:rFonts w:ascii="Times New Roman" w:eastAsia="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5FEF2303"/>
    <w:multiLevelType w:val="multilevel"/>
    <w:tmpl w:val="F37C9364"/>
    <w:lvl w:ilvl="0">
      <w:start w:val="1"/>
      <w:numFmt w:val="upperRoman"/>
      <w:pStyle w:val="Nagwek1"/>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bullet"/>
      <w:pStyle w:val="Nagwek4"/>
      <w:lvlText w:val=""/>
      <w:lvlJc w:val="left"/>
      <w:pPr>
        <w:tabs>
          <w:tab w:val="num" w:pos="2520"/>
        </w:tabs>
        <w:ind w:left="2160" w:firstLine="0"/>
      </w:pPr>
      <w:rPr>
        <w:rFonts w:ascii="Symbol" w:hAnsi="Symbol" w:hint="default"/>
        <w:color w:val="auto"/>
      </w:rPr>
    </w:lvl>
    <w:lvl w:ilvl="4">
      <w:start w:val="1"/>
      <w:numFmt w:val="bullet"/>
      <w:pStyle w:val="Nagwek5"/>
      <w:lvlText w:val="-"/>
      <w:lvlJc w:val="left"/>
      <w:pPr>
        <w:tabs>
          <w:tab w:val="num" w:pos="3240"/>
        </w:tabs>
        <w:ind w:left="2880" w:firstLine="0"/>
      </w:pPr>
      <w:rPr>
        <w:rFonts w:ascii="Times New Roman" w:cs="Times New Roman" w:hint="default"/>
      </w:rPr>
    </w:lvl>
    <w:lvl w:ilvl="5">
      <w:start w:val="1"/>
      <w:numFmt w:val="bullet"/>
      <w:pStyle w:val="Nagwek6"/>
      <w:lvlText w:val=""/>
      <w:lvlJc w:val="left"/>
      <w:pPr>
        <w:tabs>
          <w:tab w:val="num" w:pos="3960"/>
        </w:tabs>
        <w:ind w:left="3600" w:firstLine="0"/>
      </w:pPr>
      <w:rPr>
        <w:rFonts w:ascii="Symbol" w:hAnsi="Symbol" w:hint="default"/>
        <w:color w:val="auto"/>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5">
    <w:nsid w:val="60420669"/>
    <w:multiLevelType w:val="multilevel"/>
    <w:tmpl w:val="2550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A18CE"/>
    <w:multiLevelType w:val="multilevel"/>
    <w:tmpl w:val="B98A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D5022"/>
    <w:multiLevelType w:val="hybridMultilevel"/>
    <w:tmpl w:val="CE28668C"/>
    <w:lvl w:ilvl="0" w:tplc="8BF2552C">
      <w:numFmt w:val="bullet"/>
      <w:lvlText w:val=""/>
      <w:lvlJc w:val="left"/>
      <w:pPr>
        <w:ind w:left="720" w:hanging="360"/>
      </w:pPr>
      <w:rPr>
        <w:rFonts w:ascii="Times New Roman" w:eastAsia="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4344094"/>
    <w:multiLevelType w:val="multilevel"/>
    <w:tmpl w:val="74DA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6"/>
  </w:num>
  <w:num w:numId="5">
    <w:abstractNumId w:val="5"/>
  </w:num>
  <w:num w:numId="6">
    <w:abstractNumId w:val="8"/>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CA7A4E"/>
    <w:rsid w:val="00006AC7"/>
    <w:rsid w:val="000C1614"/>
    <w:rsid w:val="000D3A96"/>
    <w:rsid w:val="001E759B"/>
    <w:rsid w:val="001F4DBA"/>
    <w:rsid w:val="00207640"/>
    <w:rsid w:val="0025675D"/>
    <w:rsid w:val="002776CB"/>
    <w:rsid w:val="002F4360"/>
    <w:rsid w:val="002F53F8"/>
    <w:rsid w:val="0031049D"/>
    <w:rsid w:val="00370E7E"/>
    <w:rsid w:val="00376202"/>
    <w:rsid w:val="0038362A"/>
    <w:rsid w:val="00457063"/>
    <w:rsid w:val="004C54CE"/>
    <w:rsid w:val="004C6BA5"/>
    <w:rsid w:val="00592A0B"/>
    <w:rsid w:val="005A6C65"/>
    <w:rsid w:val="0060408B"/>
    <w:rsid w:val="00605D60"/>
    <w:rsid w:val="00622371"/>
    <w:rsid w:val="00664C28"/>
    <w:rsid w:val="007450FD"/>
    <w:rsid w:val="007D58CC"/>
    <w:rsid w:val="00852ABA"/>
    <w:rsid w:val="008943F8"/>
    <w:rsid w:val="008B6238"/>
    <w:rsid w:val="008D0C08"/>
    <w:rsid w:val="008E24F5"/>
    <w:rsid w:val="009A4186"/>
    <w:rsid w:val="009D2D58"/>
    <w:rsid w:val="00A1347F"/>
    <w:rsid w:val="00A247E5"/>
    <w:rsid w:val="00A67D75"/>
    <w:rsid w:val="00B54983"/>
    <w:rsid w:val="00BA36A6"/>
    <w:rsid w:val="00BB2EB5"/>
    <w:rsid w:val="00C6472C"/>
    <w:rsid w:val="00C81D47"/>
    <w:rsid w:val="00C82E38"/>
    <w:rsid w:val="00C97A97"/>
    <w:rsid w:val="00CA7A4E"/>
    <w:rsid w:val="00CC0AE1"/>
    <w:rsid w:val="00DC3732"/>
    <w:rsid w:val="00DD1969"/>
    <w:rsid w:val="00DF3D35"/>
    <w:rsid w:val="00DF4CD3"/>
    <w:rsid w:val="00EB3F0E"/>
    <w:rsid w:val="00EE6705"/>
    <w:rsid w:val="00F17E3C"/>
    <w:rsid w:val="00F731E4"/>
    <w:rsid w:val="00FB6F67"/>
    <w:rsid w:val="00FD00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7E5"/>
    <w:rPr>
      <w:sz w:val="24"/>
      <w:szCs w:val="24"/>
    </w:rPr>
  </w:style>
  <w:style w:type="paragraph" w:styleId="Nagwek1">
    <w:name w:val="heading 1"/>
    <w:basedOn w:val="Normalny"/>
    <w:next w:val="Normalny"/>
    <w:qFormat/>
    <w:rsid w:val="00A247E5"/>
    <w:pPr>
      <w:keepNext/>
      <w:numPr>
        <w:numId w:val="1"/>
      </w:numPr>
      <w:tabs>
        <w:tab w:val="left" w:pos="540"/>
        <w:tab w:val="left" w:pos="7920"/>
        <w:tab w:val="left" w:pos="8280"/>
      </w:tabs>
      <w:spacing w:line="360" w:lineRule="auto"/>
      <w:jc w:val="both"/>
      <w:outlineLvl w:val="0"/>
    </w:pPr>
    <w:rPr>
      <w:sz w:val="22"/>
      <w:u w:val="single"/>
    </w:rPr>
  </w:style>
  <w:style w:type="paragraph" w:styleId="Nagwek2">
    <w:name w:val="heading 2"/>
    <w:basedOn w:val="Normalny"/>
    <w:next w:val="Normalny"/>
    <w:qFormat/>
    <w:rsid w:val="00A247E5"/>
    <w:pPr>
      <w:keepNext/>
      <w:jc w:val="center"/>
      <w:outlineLvl w:val="1"/>
    </w:pPr>
    <w:rPr>
      <w:rFonts w:ascii="Comic Sans MS" w:hAnsi="Comic Sans MS"/>
      <w:b/>
      <w:bCs/>
      <w:spacing w:val="24"/>
      <w:sz w:val="16"/>
    </w:rPr>
  </w:style>
  <w:style w:type="paragraph" w:styleId="Nagwek4">
    <w:name w:val="heading 4"/>
    <w:basedOn w:val="Normalny"/>
    <w:next w:val="Normalny"/>
    <w:autoRedefine/>
    <w:qFormat/>
    <w:rsid w:val="00A247E5"/>
    <w:pPr>
      <w:keepNext/>
      <w:numPr>
        <w:ilvl w:val="3"/>
        <w:numId w:val="1"/>
      </w:numPr>
      <w:tabs>
        <w:tab w:val="left" w:pos="7920"/>
        <w:tab w:val="left" w:pos="8280"/>
      </w:tabs>
      <w:spacing w:before="120" w:after="60" w:line="360" w:lineRule="auto"/>
      <w:outlineLvl w:val="3"/>
    </w:pPr>
    <w:rPr>
      <w:b/>
      <w:color w:val="0000FF"/>
      <w:sz w:val="22"/>
      <w:szCs w:val="28"/>
    </w:rPr>
  </w:style>
  <w:style w:type="paragraph" w:styleId="Nagwek5">
    <w:name w:val="heading 5"/>
    <w:basedOn w:val="Normalny"/>
    <w:next w:val="Normalny"/>
    <w:qFormat/>
    <w:rsid w:val="00A247E5"/>
    <w:pPr>
      <w:numPr>
        <w:ilvl w:val="4"/>
        <w:numId w:val="1"/>
      </w:numPr>
      <w:tabs>
        <w:tab w:val="left" w:pos="540"/>
        <w:tab w:val="left" w:pos="7920"/>
        <w:tab w:val="left" w:pos="8280"/>
      </w:tabs>
      <w:spacing w:before="240" w:after="60" w:line="360" w:lineRule="auto"/>
      <w:jc w:val="both"/>
      <w:outlineLvl w:val="4"/>
    </w:pPr>
    <w:rPr>
      <w:b/>
      <w:i/>
      <w:iCs/>
      <w:sz w:val="26"/>
      <w:szCs w:val="26"/>
    </w:rPr>
  </w:style>
  <w:style w:type="paragraph" w:styleId="Nagwek6">
    <w:name w:val="heading 6"/>
    <w:basedOn w:val="Normalny"/>
    <w:next w:val="Normalny"/>
    <w:qFormat/>
    <w:rsid w:val="00A247E5"/>
    <w:pPr>
      <w:numPr>
        <w:ilvl w:val="5"/>
        <w:numId w:val="1"/>
      </w:numPr>
      <w:tabs>
        <w:tab w:val="left" w:pos="540"/>
        <w:tab w:val="left" w:pos="7920"/>
        <w:tab w:val="left" w:pos="8280"/>
      </w:tabs>
      <w:spacing w:before="240" w:after="60" w:line="360" w:lineRule="auto"/>
      <w:jc w:val="both"/>
      <w:outlineLvl w:val="5"/>
    </w:pPr>
    <w:rPr>
      <w:b/>
      <w:sz w:val="22"/>
      <w:szCs w:val="22"/>
    </w:rPr>
  </w:style>
  <w:style w:type="paragraph" w:styleId="Nagwek7">
    <w:name w:val="heading 7"/>
    <w:basedOn w:val="Normalny"/>
    <w:next w:val="Normalny"/>
    <w:qFormat/>
    <w:rsid w:val="00A247E5"/>
    <w:pPr>
      <w:numPr>
        <w:ilvl w:val="6"/>
        <w:numId w:val="1"/>
      </w:numPr>
      <w:tabs>
        <w:tab w:val="left" w:pos="540"/>
        <w:tab w:val="left" w:pos="7920"/>
        <w:tab w:val="left" w:pos="8280"/>
      </w:tabs>
      <w:spacing w:before="240" w:after="60" w:line="360" w:lineRule="auto"/>
      <w:jc w:val="both"/>
      <w:outlineLvl w:val="6"/>
    </w:pPr>
    <w:rPr>
      <w:bCs/>
      <w:sz w:val="22"/>
    </w:rPr>
  </w:style>
  <w:style w:type="paragraph" w:styleId="Nagwek8">
    <w:name w:val="heading 8"/>
    <w:basedOn w:val="Normalny"/>
    <w:next w:val="Normalny"/>
    <w:qFormat/>
    <w:rsid w:val="00A247E5"/>
    <w:pPr>
      <w:numPr>
        <w:ilvl w:val="7"/>
        <w:numId w:val="1"/>
      </w:numPr>
      <w:tabs>
        <w:tab w:val="left" w:pos="540"/>
        <w:tab w:val="left" w:pos="7920"/>
        <w:tab w:val="left" w:pos="8280"/>
      </w:tabs>
      <w:spacing w:before="240" w:after="60" w:line="360" w:lineRule="auto"/>
      <w:jc w:val="both"/>
      <w:outlineLvl w:val="7"/>
    </w:pPr>
    <w:rPr>
      <w:bCs/>
      <w:i/>
      <w:iCs/>
      <w:sz w:val="22"/>
    </w:rPr>
  </w:style>
  <w:style w:type="paragraph" w:styleId="Nagwek9">
    <w:name w:val="heading 9"/>
    <w:basedOn w:val="Normalny"/>
    <w:next w:val="Normalny"/>
    <w:qFormat/>
    <w:rsid w:val="00A247E5"/>
    <w:pPr>
      <w:numPr>
        <w:ilvl w:val="8"/>
        <w:numId w:val="1"/>
      </w:numPr>
      <w:tabs>
        <w:tab w:val="left" w:pos="540"/>
        <w:tab w:val="left" w:pos="7920"/>
        <w:tab w:val="left" w:pos="8280"/>
      </w:tabs>
      <w:spacing w:before="240" w:after="60" w:line="360" w:lineRule="auto"/>
      <w:jc w:val="both"/>
      <w:outlineLvl w:val="8"/>
    </w:pPr>
    <w:rPr>
      <w:rFonts w:ascii="Arial" w:hAnsi="Arial" w:cs="Arial"/>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A247E5"/>
    <w:pPr>
      <w:tabs>
        <w:tab w:val="center" w:pos="4536"/>
        <w:tab w:val="right" w:pos="9072"/>
      </w:tabs>
    </w:pPr>
  </w:style>
  <w:style w:type="paragraph" w:styleId="Stopka">
    <w:name w:val="footer"/>
    <w:basedOn w:val="Normalny"/>
    <w:semiHidden/>
    <w:rsid w:val="00A247E5"/>
    <w:pPr>
      <w:tabs>
        <w:tab w:val="center" w:pos="4536"/>
        <w:tab w:val="right" w:pos="9072"/>
      </w:tabs>
    </w:pPr>
  </w:style>
  <w:style w:type="paragraph" w:styleId="Spistreci1">
    <w:name w:val="toc 1"/>
    <w:basedOn w:val="Normalny"/>
    <w:next w:val="Normalny"/>
    <w:autoRedefine/>
    <w:semiHidden/>
    <w:rsid w:val="00A247E5"/>
    <w:pPr>
      <w:tabs>
        <w:tab w:val="left" w:pos="8820"/>
      </w:tabs>
      <w:spacing w:line="360" w:lineRule="auto"/>
      <w:jc w:val="center"/>
    </w:pPr>
    <w:rPr>
      <w:rFonts w:ascii="Comic Sans MS" w:hAnsi="Comic Sans MS"/>
      <w:noProof/>
      <w:sz w:val="20"/>
      <w:szCs w:val="22"/>
    </w:rPr>
  </w:style>
  <w:style w:type="paragraph" w:styleId="Tekstkomentarza">
    <w:name w:val="annotation text"/>
    <w:basedOn w:val="Normalny"/>
    <w:semiHidden/>
    <w:rsid w:val="00A247E5"/>
    <w:pPr>
      <w:tabs>
        <w:tab w:val="left" w:pos="540"/>
        <w:tab w:val="left" w:pos="7920"/>
        <w:tab w:val="left" w:pos="8280"/>
      </w:tabs>
      <w:spacing w:line="360" w:lineRule="auto"/>
      <w:jc w:val="both"/>
    </w:pPr>
    <w:rPr>
      <w:bCs/>
      <w:sz w:val="20"/>
      <w:szCs w:val="20"/>
    </w:rPr>
  </w:style>
  <w:style w:type="paragraph" w:styleId="Tekstpodstawowy">
    <w:name w:val="Body Text"/>
    <w:basedOn w:val="Normalny"/>
    <w:semiHidden/>
    <w:rsid w:val="00A247E5"/>
    <w:pPr>
      <w:spacing w:line="360" w:lineRule="auto"/>
      <w:jc w:val="center"/>
    </w:pPr>
    <w:rPr>
      <w:rFonts w:ascii="Arial" w:hAnsi="Arial" w:cs="Arial"/>
      <w:b/>
      <w:bCs/>
      <w:i/>
      <w:iCs/>
      <w:color w:val="6666FF"/>
      <w:sz w:val="60"/>
    </w:rPr>
  </w:style>
  <w:style w:type="character" w:customStyle="1" w:styleId="NagwekZnak">
    <w:name w:val="Nagłówek Znak"/>
    <w:link w:val="Nagwek"/>
    <w:semiHidden/>
    <w:rsid w:val="00F731E4"/>
    <w:rPr>
      <w:sz w:val="24"/>
      <w:szCs w:val="24"/>
    </w:rPr>
  </w:style>
  <w:style w:type="paragraph" w:styleId="Tekstdymka">
    <w:name w:val="Balloon Text"/>
    <w:basedOn w:val="Normalny"/>
    <w:link w:val="TekstdymkaZnak"/>
    <w:uiPriority w:val="99"/>
    <w:semiHidden/>
    <w:unhideWhenUsed/>
    <w:rsid w:val="00B54983"/>
    <w:rPr>
      <w:rFonts w:ascii="Tahoma" w:hAnsi="Tahoma" w:cs="Tahoma"/>
      <w:sz w:val="16"/>
      <w:szCs w:val="16"/>
    </w:rPr>
  </w:style>
  <w:style w:type="character" w:customStyle="1" w:styleId="TekstdymkaZnak">
    <w:name w:val="Tekst dymka Znak"/>
    <w:basedOn w:val="Domylnaczcionkaakapitu"/>
    <w:link w:val="Tekstdymka"/>
    <w:uiPriority w:val="99"/>
    <w:semiHidden/>
    <w:rsid w:val="00B54983"/>
    <w:rPr>
      <w:rFonts w:ascii="Tahoma" w:hAnsi="Tahoma" w:cs="Tahoma"/>
      <w:sz w:val="16"/>
      <w:szCs w:val="16"/>
    </w:rPr>
  </w:style>
  <w:style w:type="paragraph" w:styleId="NormalnyWeb">
    <w:name w:val="Normal (Web)"/>
    <w:basedOn w:val="Normalny"/>
    <w:uiPriority w:val="99"/>
    <w:semiHidden/>
    <w:unhideWhenUsed/>
    <w:rsid w:val="007450FD"/>
  </w:style>
  <w:style w:type="paragraph" w:customStyle="1" w:styleId="Default">
    <w:name w:val="Default"/>
    <w:rsid w:val="007450F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89277637">
      <w:bodyDiv w:val="1"/>
      <w:marLeft w:val="0"/>
      <w:marRight w:val="0"/>
      <w:marTop w:val="0"/>
      <w:marBottom w:val="0"/>
      <w:divBdr>
        <w:top w:val="none" w:sz="0" w:space="0" w:color="auto"/>
        <w:left w:val="none" w:sz="0" w:space="0" w:color="auto"/>
        <w:bottom w:val="none" w:sz="0" w:space="0" w:color="auto"/>
        <w:right w:val="none" w:sz="0" w:space="0" w:color="auto"/>
      </w:divBdr>
    </w:div>
    <w:div w:id="1143961792">
      <w:bodyDiv w:val="1"/>
      <w:marLeft w:val="0"/>
      <w:marRight w:val="0"/>
      <w:marTop w:val="0"/>
      <w:marBottom w:val="0"/>
      <w:divBdr>
        <w:top w:val="none" w:sz="0" w:space="0" w:color="auto"/>
        <w:left w:val="none" w:sz="0" w:space="0" w:color="auto"/>
        <w:bottom w:val="none" w:sz="0" w:space="0" w:color="auto"/>
        <w:right w:val="none" w:sz="0" w:space="0" w:color="auto"/>
      </w:divBdr>
    </w:div>
    <w:div w:id="19518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Dokument_programu_Microsoft_Office_Word_97_20031.doc"/><Relationship Id="rId2" Type="http://schemas.openxmlformats.org/officeDocument/2006/relationships/image" Target="media/image3.wmf"/><Relationship Id="rId1" Type="http://schemas.openxmlformats.org/officeDocument/2006/relationships/image" Target="media/image2.jpeg"/><Relationship Id="rId5" Type="http://schemas.openxmlformats.org/officeDocument/2006/relationships/oleObject" Target="embeddings/Dokument_programu_Microsoft_Office_Word_97_20032.doc"/><Relationship Id="rId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60190-1FD1-46B3-AE2E-F2CA413A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703</Words>
  <Characters>4223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Lp</vt:lpstr>
    </vt:vector>
  </TitlesOfParts>
  <Company>ZDZ</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dc:title>
  <dc:creator>Piotr Januszewski</dc:creator>
  <cp:lastModifiedBy>Kasia</cp:lastModifiedBy>
  <cp:revision>5</cp:revision>
  <cp:lastPrinted>2009-05-04T12:07:00Z</cp:lastPrinted>
  <dcterms:created xsi:type="dcterms:W3CDTF">2019-05-22T12:52:00Z</dcterms:created>
  <dcterms:modified xsi:type="dcterms:W3CDTF">2019-05-23T08:51:00Z</dcterms:modified>
</cp:coreProperties>
</file>